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谈判项目要求</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一、项目概况</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河南中原黄金冶炼厂有限责任公司</w:t>
      </w:r>
      <w:r>
        <w:rPr>
          <w:rFonts w:hint="eastAsia" w:ascii="仿宋" w:hAnsi="仿宋" w:eastAsia="仿宋" w:cs="仿宋"/>
          <w:sz w:val="28"/>
          <w:szCs w:val="28"/>
          <w:lang w:eastAsia="zh-CN"/>
        </w:rPr>
        <w:t>现对该谈判</w:t>
      </w:r>
      <w:r>
        <w:rPr>
          <w:rFonts w:hint="eastAsia" w:ascii="仿宋" w:hAnsi="仿宋" w:eastAsia="仿宋" w:cs="仿宋"/>
          <w:sz w:val="28"/>
          <w:szCs w:val="28"/>
          <w:lang w:val="en-US" w:eastAsia="zh-CN"/>
        </w:rPr>
        <w:t>项目公开公示</w:t>
      </w:r>
      <w:r>
        <w:rPr>
          <w:rFonts w:hint="eastAsia" w:ascii="仿宋" w:hAnsi="仿宋" w:eastAsia="仿宋" w:cs="仿宋"/>
          <w:sz w:val="28"/>
          <w:szCs w:val="28"/>
        </w:rPr>
        <w:t>，请有</w:t>
      </w:r>
      <w:r>
        <w:rPr>
          <w:rFonts w:hint="eastAsia" w:ascii="仿宋" w:hAnsi="仿宋" w:eastAsia="仿宋" w:cs="仿宋"/>
          <w:sz w:val="28"/>
          <w:szCs w:val="28"/>
          <w:lang w:eastAsia="zh-CN"/>
        </w:rPr>
        <w:t>参与</w:t>
      </w:r>
      <w:r>
        <w:rPr>
          <w:rFonts w:hint="eastAsia" w:ascii="仿宋" w:hAnsi="仿宋" w:eastAsia="仿宋" w:cs="仿宋"/>
          <w:sz w:val="28"/>
          <w:szCs w:val="28"/>
        </w:rPr>
        <w:t>意向的供应商提交</w:t>
      </w:r>
      <w:r>
        <w:rPr>
          <w:rFonts w:hint="eastAsia" w:ascii="仿宋" w:hAnsi="仿宋" w:eastAsia="仿宋" w:cs="仿宋"/>
          <w:sz w:val="28"/>
          <w:szCs w:val="28"/>
          <w:lang w:eastAsia="zh-CN"/>
        </w:rPr>
        <w:t>报名表和相关资质文件</w:t>
      </w:r>
      <w:r>
        <w:rPr>
          <w:rFonts w:hint="eastAsia" w:ascii="仿宋" w:hAnsi="仿宋" w:eastAsia="仿宋" w:cs="仿宋"/>
          <w:sz w:val="28"/>
          <w:szCs w:val="28"/>
        </w:rPr>
        <w:t>。</w:t>
      </w:r>
    </w:p>
    <w:p>
      <w:pPr>
        <w:numPr>
          <w:ilvl w:val="0"/>
          <w:numId w:val="1"/>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谈判项目编号：YGCG2025251</w:t>
      </w:r>
      <w:r>
        <w:rPr>
          <w:rFonts w:hint="eastAsia" w:ascii="仿宋" w:hAnsi="仿宋" w:eastAsia="仿宋" w:cs="仿宋"/>
          <w:sz w:val="28"/>
          <w:szCs w:val="28"/>
          <w:u w:val="none"/>
          <w:lang w:val="en-US" w:eastAsia="zh-CN"/>
        </w:rPr>
        <w:t>。</w:t>
      </w:r>
    </w:p>
    <w:p>
      <w:pPr>
        <w:numPr>
          <w:ilvl w:val="0"/>
          <w:numId w:val="1"/>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项目名称：河南中金中原新材料有限责任公司电子材料中试试验线项目环境影响评价</w:t>
      </w:r>
    </w:p>
    <w:p>
      <w:pPr>
        <w:numPr>
          <w:ilvl w:val="0"/>
          <w:numId w:val="1"/>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业务管理部门:环境保护与职业健康管理部</w:t>
      </w:r>
      <w:r>
        <w:rPr>
          <w:rFonts w:hint="eastAsia" w:ascii="仿宋" w:hAnsi="仿宋" w:eastAsia="仿宋" w:cs="仿宋"/>
          <w:sz w:val="28"/>
          <w:szCs w:val="28"/>
          <w:u w:val="none"/>
          <w:lang w:val="en-US" w:eastAsia="zh-CN"/>
        </w:rPr>
        <w:t>。</w:t>
      </w:r>
    </w:p>
    <w:p>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项目内容</w:t>
      </w:r>
    </w:p>
    <w:p>
      <w:pPr>
        <w:numPr>
          <w:ilvl w:val="0"/>
          <w:numId w:val="0"/>
        </w:num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明细表</w:t>
      </w:r>
    </w:p>
    <w:tbl>
      <w:tblPr>
        <w:tblStyle w:val="4"/>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50"/>
        <w:gridCol w:w="1069"/>
        <w:gridCol w:w="1050"/>
        <w:gridCol w:w="887"/>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950" w:type="dxa"/>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1069" w:type="dxa"/>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规格</w:t>
            </w:r>
          </w:p>
        </w:tc>
        <w:tc>
          <w:tcPr>
            <w:tcW w:w="1050" w:type="dxa"/>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887" w:type="dxa"/>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w:t>
            </w:r>
          </w:p>
        </w:tc>
        <w:tc>
          <w:tcPr>
            <w:tcW w:w="2994" w:type="dxa"/>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950" w:type="dxa"/>
          </w:tcPr>
          <w:p>
            <w:pPr>
              <w:numPr>
                <w:ilvl w:val="0"/>
                <w:numId w:val="0"/>
              </w:numPr>
              <w:spacing w:line="360" w:lineRule="auto"/>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河南中金中原新材料有限责任公司电子材料中试试验线项目环境影响评价</w:t>
            </w:r>
          </w:p>
        </w:tc>
        <w:tc>
          <w:tcPr>
            <w:tcW w:w="1069" w:type="dxa"/>
          </w:tcPr>
          <w:p>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w:t>
            </w:r>
          </w:p>
        </w:tc>
        <w:tc>
          <w:tcPr>
            <w:tcW w:w="1050" w:type="dxa"/>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887" w:type="dxa"/>
          </w:tcPr>
          <w:p>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99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根据《中华人民共和国环境影响评价法》的有关规定, 依据《建设项目环境影响评价分类管理名录(2021年版)》，需要对河南中金中原新材料有限责任公司建设的“电子材料中试试验线项目”编制环境影响报告表，办理建设项目“三同时”手续</w:t>
            </w:r>
          </w:p>
        </w:tc>
      </w:tr>
    </w:tbl>
    <w:p>
      <w:pPr>
        <w:numPr>
          <w:ilvl w:val="0"/>
          <w:numId w:val="0"/>
        </w:numPr>
        <w:spacing w:line="360" w:lineRule="auto"/>
        <w:jc w:val="left"/>
        <w:rPr>
          <w:rFonts w:hint="eastAsia" w:ascii="仿宋" w:hAnsi="仿宋" w:eastAsia="仿宋" w:cs="仿宋"/>
          <w:sz w:val="28"/>
          <w:szCs w:val="28"/>
          <w:lang w:val="en-US" w:eastAsia="zh-CN"/>
        </w:rPr>
      </w:pPr>
    </w:p>
    <w:p>
      <w:pPr>
        <w:numPr>
          <w:ilvl w:val="0"/>
          <w:numId w:val="2"/>
        </w:numPr>
        <w:spacing w:line="360" w:lineRule="auto"/>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项目要求</w:t>
      </w:r>
    </w:p>
    <w:p>
      <w:pPr>
        <w:numPr>
          <w:ilvl w:val="0"/>
          <w:numId w:val="3"/>
        </w:numPr>
        <w:spacing w:line="360" w:lineRule="auto"/>
        <w:ind w:leftChars="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资质要求：</w:t>
      </w:r>
      <w:r>
        <w:rPr>
          <w:rFonts w:hint="eastAsia" w:ascii="仿宋" w:hAnsi="仿宋" w:eastAsia="仿宋" w:cs="仿宋"/>
          <w:sz w:val="28"/>
          <w:szCs w:val="28"/>
          <w:highlight w:val="none"/>
          <w:lang w:val="en-US" w:eastAsia="zh-CN"/>
        </w:rPr>
        <w:t xml:space="preserve">营业执照、税务登记证、组织机构代码证（复印件盖章，三证合一的提供营业执照复印件盖章）；法人代表资格证明文件和法人代表身份证复印件盖章（双面）；法定代表人授权书（法人签字盖公章原件）等相关文件。   </w:t>
      </w:r>
    </w:p>
    <w:p>
      <w:pPr>
        <w:numPr>
          <w:ilvl w:val="0"/>
          <w:numId w:val="3"/>
        </w:numPr>
        <w:spacing w:line="360" w:lineRule="auto"/>
        <w:ind w:leftChars="0"/>
        <w:jc w:val="both"/>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 xml:space="preserve">业绩要求：项目负责人须具有注册环境影响评价工程师职业资格，并具备至少 </w:t>
      </w:r>
      <w:r>
        <w:rPr>
          <w:rFonts w:hint="eastAsia" w:ascii="仿宋" w:hAnsi="仿宋" w:eastAsia="仿宋" w:cs="仿宋"/>
          <w:sz w:val="28"/>
          <w:szCs w:val="28"/>
          <w:highlight w:val="none"/>
          <w:lang w:val="en-US" w:eastAsia="zh-CN"/>
        </w:rPr>
        <w:t>3</w:t>
      </w:r>
      <w:r>
        <w:rPr>
          <w:rFonts w:hint="default" w:ascii="仿宋" w:hAnsi="仿宋" w:eastAsia="仿宋" w:cs="仿宋"/>
          <w:sz w:val="28"/>
          <w:szCs w:val="28"/>
          <w:highlight w:val="none"/>
          <w:lang w:val="en-US" w:eastAsia="zh-CN"/>
        </w:rPr>
        <w:t>年以上类似项目环评报告编制经验</w:t>
      </w:r>
      <w:r>
        <w:rPr>
          <w:rFonts w:hint="eastAsia" w:ascii="仿宋" w:hAnsi="仿宋" w:eastAsia="仿宋" w:cs="仿宋"/>
          <w:sz w:val="28"/>
          <w:szCs w:val="28"/>
          <w:highlight w:val="none"/>
          <w:lang w:val="en-US" w:eastAsia="zh-CN"/>
        </w:rPr>
        <w:t>；近三年内（2022年至今）承担过至少 3项类似工业类项目环境影响报告的编制工作，且报告已通过审批</w:t>
      </w:r>
      <w:r>
        <w:rPr>
          <w:rFonts w:hint="default" w:ascii="仿宋" w:hAnsi="仿宋" w:eastAsia="仿宋" w:cs="仿宋"/>
          <w:sz w:val="28"/>
          <w:szCs w:val="28"/>
          <w:highlight w:val="none"/>
          <w:lang w:val="en-US" w:eastAsia="zh-CN"/>
        </w:rPr>
        <w:t>。</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税率</w:t>
      </w:r>
      <w:r>
        <w:rPr>
          <w:rFonts w:hint="eastAsia" w:ascii="仿宋" w:hAnsi="仿宋" w:eastAsia="仿宋" w:cs="仿宋"/>
          <w:sz w:val="28"/>
          <w:szCs w:val="28"/>
          <w:lang w:val="en-US" w:eastAsia="zh-CN"/>
        </w:rPr>
        <w:t>及价格</w:t>
      </w:r>
      <w:r>
        <w:rPr>
          <w:rFonts w:hint="default" w:ascii="仿宋" w:hAnsi="仿宋" w:eastAsia="仿宋" w:cs="仿宋"/>
          <w:sz w:val="28"/>
          <w:szCs w:val="28"/>
          <w:lang w:val="en-US" w:eastAsia="zh-CN"/>
        </w:rPr>
        <w:t>：所有含税价格均为</w:t>
      </w:r>
      <w:r>
        <w:rPr>
          <w:rFonts w:hint="default" w:ascii="仿宋" w:hAnsi="仿宋" w:eastAsia="仿宋" w:cs="仿宋"/>
          <w:sz w:val="28"/>
          <w:szCs w:val="28"/>
          <w:highlight w:val="none"/>
          <w:lang w:val="en-US" w:eastAsia="zh-CN"/>
        </w:rPr>
        <w:t>含</w:t>
      </w:r>
      <w:r>
        <w:rPr>
          <w:rFonts w:hint="eastAsia" w:ascii="仿宋" w:hAnsi="仿宋" w:eastAsia="仿宋" w:cs="仿宋"/>
          <w:sz w:val="28"/>
          <w:szCs w:val="28"/>
          <w:highlight w:val="none"/>
          <w:lang w:val="en-US" w:eastAsia="zh-CN"/>
        </w:rPr>
        <w:t>1%</w:t>
      </w:r>
      <w:r>
        <w:rPr>
          <w:rFonts w:hint="default" w:ascii="仿宋" w:hAnsi="仿宋" w:eastAsia="仿宋" w:cs="仿宋"/>
          <w:sz w:val="28"/>
          <w:szCs w:val="28"/>
          <w:lang w:val="en-US" w:eastAsia="zh-CN"/>
        </w:rPr>
        <w:t>增值税专用发票价格。</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质保期：无</w:t>
      </w:r>
      <w:r>
        <w:rPr>
          <w:rFonts w:hint="default" w:ascii="仿宋" w:hAnsi="仿宋" w:eastAsia="仿宋" w:cs="仿宋"/>
          <w:sz w:val="28"/>
          <w:szCs w:val="28"/>
          <w:lang w:val="en-US" w:eastAsia="zh-CN"/>
        </w:rPr>
        <w:t>。</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付款方式：</w:t>
      </w:r>
      <w:r>
        <w:rPr>
          <w:rFonts w:hint="eastAsia" w:ascii="仿宋" w:hAnsi="仿宋" w:eastAsia="仿宋" w:cs="仿宋"/>
          <w:sz w:val="28"/>
          <w:szCs w:val="28"/>
          <w:lang w:val="en-US" w:eastAsia="zh-CN"/>
        </w:rPr>
        <w:t>递交环评报告并取得生态环境部门批复，开具相应数额的增值税发票后支付全额款项。</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到货周期：</w:t>
      </w:r>
      <w:r>
        <w:rPr>
          <w:rFonts w:hint="eastAsia" w:ascii="仿宋" w:hAnsi="仿宋" w:eastAsia="仿宋" w:cs="仿宋"/>
          <w:sz w:val="28"/>
          <w:szCs w:val="28"/>
          <w:lang w:val="en-US" w:eastAsia="zh-CN"/>
        </w:rPr>
        <w:t>无</w:t>
      </w:r>
      <w:r>
        <w:rPr>
          <w:rFonts w:hint="default" w:ascii="仿宋" w:hAnsi="仿宋" w:eastAsia="仿宋" w:cs="仿宋"/>
          <w:sz w:val="28"/>
          <w:szCs w:val="28"/>
          <w:lang w:val="en-US" w:eastAsia="zh-CN"/>
        </w:rPr>
        <w:t>。</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工期：</w:t>
      </w:r>
      <w:r>
        <w:rPr>
          <w:rFonts w:hint="eastAsia" w:ascii="仿宋" w:hAnsi="仿宋" w:eastAsia="仿宋" w:cs="仿宋"/>
          <w:sz w:val="28"/>
          <w:szCs w:val="28"/>
          <w:lang w:val="en-US" w:eastAsia="zh-CN"/>
        </w:rPr>
        <w:t>无</w:t>
      </w:r>
      <w:r>
        <w:rPr>
          <w:rFonts w:hint="default" w:ascii="仿宋" w:hAnsi="仿宋" w:eastAsia="仿宋" w:cs="仿宋"/>
          <w:sz w:val="28"/>
          <w:szCs w:val="28"/>
          <w:lang w:val="en-US" w:eastAsia="zh-CN"/>
        </w:rPr>
        <w:t>。</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谈判当天未在规定时间内按要求发送报价的，视为弃权。</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谈判项目报名单位在“中国执行信息公开网”查询中属失信被执行人的，视为无履约能力，不得报名参加，已报名的视为无效报名。</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ind w:firstLine="366"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0253"/>
    <w:multiLevelType w:val="singleLevel"/>
    <w:tmpl w:val="DFCF0253"/>
    <w:lvl w:ilvl="0" w:tentative="0">
      <w:start w:val="1"/>
      <w:numFmt w:val="decimal"/>
      <w:lvlText w:val="%1."/>
      <w:lvlJc w:val="left"/>
      <w:pPr>
        <w:tabs>
          <w:tab w:val="left" w:pos="312"/>
        </w:tabs>
      </w:pPr>
    </w:lvl>
  </w:abstractNum>
  <w:abstractNum w:abstractNumId="1">
    <w:nsid w:val="47278D17"/>
    <w:multiLevelType w:val="singleLevel"/>
    <w:tmpl w:val="47278D17"/>
    <w:lvl w:ilvl="0" w:tentative="0">
      <w:start w:val="2"/>
      <w:numFmt w:val="chineseCounting"/>
      <w:suff w:val="nothing"/>
      <w:lvlText w:val="%1、"/>
      <w:lvlJc w:val="left"/>
      <w:rPr>
        <w:rFonts w:hint="eastAsia"/>
      </w:rPr>
    </w:lvl>
  </w:abstractNum>
  <w:abstractNum w:abstractNumId="2">
    <w:nsid w:val="5F1BCE1D"/>
    <w:multiLevelType w:val="singleLevel"/>
    <w:tmpl w:val="5F1BCE1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YWIxNTU5MzYzZmQ5OWM3ODFiY2E5Y2RlOTRkMjQifQ=="/>
  </w:docVars>
  <w:rsids>
    <w:rsidRoot w:val="00000000"/>
    <w:rsid w:val="001F1D2C"/>
    <w:rsid w:val="00AB5713"/>
    <w:rsid w:val="028642E4"/>
    <w:rsid w:val="031D5233"/>
    <w:rsid w:val="036208AE"/>
    <w:rsid w:val="055F3042"/>
    <w:rsid w:val="087071C6"/>
    <w:rsid w:val="0A370AF2"/>
    <w:rsid w:val="0A530F50"/>
    <w:rsid w:val="0A7502AE"/>
    <w:rsid w:val="0D850DF8"/>
    <w:rsid w:val="0FB029A1"/>
    <w:rsid w:val="0FD348E1"/>
    <w:rsid w:val="10794B6C"/>
    <w:rsid w:val="10E43B6C"/>
    <w:rsid w:val="166256FE"/>
    <w:rsid w:val="16721C9F"/>
    <w:rsid w:val="1C565C9B"/>
    <w:rsid w:val="1C5A1FC3"/>
    <w:rsid w:val="1C9810A7"/>
    <w:rsid w:val="1CE26164"/>
    <w:rsid w:val="1EF429FD"/>
    <w:rsid w:val="1F3F1131"/>
    <w:rsid w:val="1F6F45BB"/>
    <w:rsid w:val="205E5B0E"/>
    <w:rsid w:val="21374CD0"/>
    <w:rsid w:val="223E208E"/>
    <w:rsid w:val="22F65424"/>
    <w:rsid w:val="23EA6031"/>
    <w:rsid w:val="23EE5426"/>
    <w:rsid w:val="2446347C"/>
    <w:rsid w:val="25945038"/>
    <w:rsid w:val="2665510A"/>
    <w:rsid w:val="26D51F41"/>
    <w:rsid w:val="28133253"/>
    <w:rsid w:val="28722A91"/>
    <w:rsid w:val="28D847BF"/>
    <w:rsid w:val="29932CBF"/>
    <w:rsid w:val="2D1F2EB2"/>
    <w:rsid w:val="30B874AF"/>
    <w:rsid w:val="30D60760"/>
    <w:rsid w:val="312B7C81"/>
    <w:rsid w:val="32715B68"/>
    <w:rsid w:val="32E225C2"/>
    <w:rsid w:val="32F067DC"/>
    <w:rsid w:val="33A27866"/>
    <w:rsid w:val="33E32A95"/>
    <w:rsid w:val="342175DC"/>
    <w:rsid w:val="35AE3E23"/>
    <w:rsid w:val="37060F75"/>
    <w:rsid w:val="387F1F5F"/>
    <w:rsid w:val="388A34FB"/>
    <w:rsid w:val="38A8605B"/>
    <w:rsid w:val="39E9692C"/>
    <w:rsid w:val="3AE07D2F"/>
    <w:rsid w:val="3B455DE4"/>
    <w:rsid w:val="3B620A15"/>
    <w:rsid w:val="3C9E44C6"/>
    <w:rsid w:val="3CB13731"/>
    <w:rsid w:val="3D2832C7"/>
    <w:rsid w:val="3D324146"/>
    <w:rsid w:val="3D522C22"/>
    <w:rsid w:val="3D840E45"/>
    <w:rsid w:val="3E695DD0"/>
    <w:rsid w:val="3ED96F6F"/>
    <w:rsid w:val="4065149A"/>
    <w:rsid w:val="42EA59FD"/>
    <w:rsid w:val="42ED1384"/>
    <w:rsid w:val="43DE5B16"/>
    <w:rsid w:val="455E710C"/>
    <w:rsid w:val="45A17409"/>
    <w:rsid w:val="464B69A4"/>
    <w:rsid w:val="4711056A"/>
    <w:rsid w:val="47156CFF"/>
    <w:rsid w:val="49F643D0"/>
    <w:rsid w:val="4A30720B"/>
    <w:rsid w:val="4A3B3B83"/>
    <w:rsid w:val="4B942ED5"/>
    <w:rsid w:val="4C4A4C6F"/>
    <w:rsid w:val="4D716F40"/>
    <w:rsid w:val="4DC34961"/>
    <w:rsid w:val="51315F4A"/>
    <w:rsid w:val="517655BE"/>
    <w:rsid w:val="53BF0089"/>
    <w:rsid w:val="54F46459"/>
    <w:rsid w:val="55C06050"/>
    <w:rsid w:val="56F4566A"/>
    <w:rsid w:val="58A40025"/>
    <w:rsid w:val="59077D01"/>
    <w:rsid w:val="597162CA"/>
    <w:rsid w:val="5A8B5169"/>
    <w:rsid w:val="5C490690"/>
    <w:rsid w:val="5C841E70"/>
    <w:rsid w:val="5E5166CA"/>
    <w:rsid w:val="5FCA0BB1"/>
    <w:rsid w:val="600E7FB4"/>
    <w:rsid w:val="60235E44"/>
    <w:rsid w:val="62BC7E8A"/>
    <w:rsid w:val="62E17609"/>
    <w:rsid w:val="63B76FCF"/>
    <w:rsid w:val="63D35BB2"/>
    <w:rsid w:val="6598698C"/>
    <w:rsid w:val="67EB5567"/>
    <w:rsid w:val="6A6A370E"/>
    <w:rsid w:val="6AAF4317"/>
    <w:rsid w:val="6D8223FC"/>
    <w:rsid w:val="6FB46AB9"/>
    <w:rsid w:val="7007308C"/>
    <w:rsid w:val="701D01BA"/>
    <w:rsid w:val="70512559"/>
    <w:rsid w:val="70DC576B"/>
    <w:rsid w:val="716B764B"/>
    <w:rsid w:val="72BB3685"/>
    <w:rsid w:val="74F47E35"/>
    <w:rsid w:val="76D410C1"/>
    <w:rsid w:val="7B5F1FCE"/>
    <w:rsid w:val="7C6E3971"/>
    <w:rsid w:val="7CA97BB7"/>
    <w:rsid w:val="7D3D0896"/>
    <w:rsid w:val="7EAC5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659</Words>
  <Characters>677</Characters>
  <Lines>0</Lines>
  <Paragraphs>0</Paragraphs>
  <TotalTime>4</TotalTime>
  <ScaleCrop>false</ScaleCrop>
  <LinksUpToDate>false</LinksUpToDate>
  <CharactersWithSpaces>684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2024-01-15T07:00:00Z</dcterms:created>
  <dc:creator>Administrator</dc:creator>
  <cp:lastModifiedBy>胖逗</cp:lastModifiedBy>
  <dcterms:modified xsi:type="dcterms:W3CDTF">2025-12-16T08:27:51Z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4114D273143B43448927465C49CBC95F_13</vt:lpwstr>
  </property>
  <property fmtid="{D5CDD505-2E9C-101B-9397-08002B2CF9AE}" pid="4" name="KSOTemplateDocerSaveRecord">
    <vt:lpwstr>eyJoZGlkIjoiY2Q2ZjMxMWZhNTA0OTIzMTRlNjI5MTZhZTgzNmI5MWUiLCJ1c2VySWQiOiIxMjExNDQwNTkyIn0=</vt:lpwstr>
  </property>
</Properties>
</file>